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Style w:val="5"/>
          <w:rFonts w:ascii="微软雅黑" w:hAnsi="微软雅黑" w:eastAsia="微软雅黑" w:cs="微软雅黑"/>
          <w:bCs/>
          <w:sz w:val="32"/>
          <w:szCs w:val="32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bCs/>
          <w:sz w:val="32"/>
          <w:szCs w:val="32"/>
          <w:shd w:val="clear" w:color="auto" w:fill="FFFFFF"/>
        </w:rPr>
        <w:t>上海市</w:t>
      </w:r>
      <w:r>
        <w:rPr>
          <w:rStyle w:val="5"/>
          <w:rFonts w:hint="eastAsia" w:ascii="微软雅黑" w:hAnsi="微软雅黑" w:eastAsia="微软雅黑" w:cs="微软雅黑"/>
          <w:bCs/>
          <w:sz w:val="32"/>
          <w:szCs w:val="32"/>
          <w:shd w:val="clear" w:color="auto" w:fill="FFFFFF"/>
          <w:lang w:val="en-US" w:eastAsia="zh-CN"/>
        </w:rPr>
        <w:t>蔬菜</w:t>
      </w:r>
      <w:r>
        <w:rPr>
          <w:rStyle w:val="5"/>
          <w:rFonts w:hint="eastAsia" w:ascii="微软雅黑" w:hAnsi="微软雅黑" w:eastAsia="微软雅黑" w:cs="微软雅黑"/>
          <w:bCs/>
          <w:sz w:val="32"/>
          <w:szCs w:val="32"/>
          <w:shd w:val="clear" w:color="auto" w:fill="FFFFFF"/>
        </w:rPr>
        <w:t>产业智库入库专家申请表</w:t>
      </w:r>
    </w:p>
    <w:tbl>
      <w:tblPr>
        <w:tblStyle w:val="3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495"/>
        <w:gridCol w:w="987"/>
        <w:gridCol w:w="1223"/>
        <w:gridCol w:w="1319"/>
        <w:gridCol w:w="1275"/>
        <w:gridCol w:w="1817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出生日期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学历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职称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手机号码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工作单位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443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719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专业方向</w:t>
            </w:r>
          </w:p>
        </w:tc>
        <w:tc>
          <w:tcPr>
            <w:tcW w:w="81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487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个人简历及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专业获得荣誉</w:t>
            </w:r>
          </w:p>
        </w:tc>
        <w:tc>
          <w:tcPr>
            <w:tcW w:w="81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934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从事专业技术工作的主要业绩及主要成果、贡献</w:t>
            </w:r>
          </w:p>
        </w:tc>
        <w:tc>
          <w:tcPr>
            <w:tcW w:w="81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797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备注</w:t>
            </w:r>
          </w:p>
        </w:tc>
        <w:tc>
          <w:tcPr>
            <w:tcW w:w="8116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rFonts w:hint="eastAsia"/>
          <w:b/>
          <w:sz w:val="24"/>
        </w:rPr>
        <w:t>专业方向</w:t>
      </w:r>
      <w:r>
        <w:rPr>
          <w:b/>
          <w:sz w:val="24"/>
        </w:rPr>
        <w:t>：</w:t>
      </w:r>
      <w:r>
        <w:rPr>
          <w:rFonts w:hint="eastAsia"/>
          <w:color w:val="000000"/>
          <w:spacing w:val="0"/>
          <w:w w:val="100"/>
          <w:position w:val="0"/>
        </w:rPr>
        <w:t>蔬菜产业种植、包装加工、物流配送、市场营销、技术推广、食品安全、标准制定、进出口贸易等领域</w:t>
      </w:r>
      <w:r>
        <w:rPr>
          <w:sz w:val="24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80D39"/>
    <w:rsid w:val="06E80D39"/>
    <w:rsid w:val="1D742577"/>
    <w:rsid w:val="40860C32"/>
    <w:rsid w:val="70D1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14</TotalTime>
  <ScaleCrop>false</ScaleCrop>
  <LinksUpToDate>false</LinksUpToDate>
  <CharactersWithSpaces>135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2022-05-20T02:38:00Z</dcterms:created>
  <dc:creator>。</dc:creator>
  <cp:lastModifiedBy>。</cp:lastModifiedBy>
  <dcterms:modified xsi:type="dcterms:W3CDTF">2022-05-20T05:24:24Z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1AA236DA90C840EA9928B7F9A77645DE</vt:lpwstr>
  </property>
</Properties>
</file>